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3E54" w:rsidRPr="00A50B9F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Дело № 5-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AE37F0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-210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183E54" w:rsidRPr="00C92D74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Cs/>
          <w:color w:val="7030A0"/>
          <w:sz w:val="25"/>
          <w:szCs w:val="25"/>
          <w:lang w:eastAsia="ru-RU"/>
        </w:rPr>
      </w:pP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УИД </w:t>
      </w:r>
      <w:r w:rsidRPr="00847F8F" w:rsidR="00847F8F">
        <w:rPr>
          <w:rFonts w:ascii="Times New Roman" w:hAnsi="Times New Roman" w:cs="Times New Roman"/>
          <w:bCs/>
          <w:sz w:val="25"/>
          <w:szCs w:val="25"/>
        </w:rPr>
        <w:t>86MS0047-01-2026-003597-33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ПОСТАНОВЛЕНИЕ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C37B8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19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августа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2F78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Нижневартовск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</w:t>
      </w:r>
    </w:p>
    <w:p w:rsidR="0093110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судья судебного участка № 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 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</w:t>
      </w:r>
      <w:r w:rsidR="00AE37F0">
        <w:rPr>
          <w:rFonts w:ascii="Times New Roman" w:eastAsia="Times New Roman" w:hAnsi="Times New Roman" w:cs="Times New Roman"/>
          <w:sz w:val="25"/>
          <w:szCs w:val="25"/>
          <w:lang w:eastAsia="ru-RU"/>
        </w:rPr>
        <w:t>Исхакова Г.Р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., исполняющий обязанности мирового судьи судебного участка № 7 того же судебного района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50B9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находящийся по адресу: ХМАО-Югра, г. Нижневартовск, ул. Нефтяников, д. 6,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материал об административном правонарушении в отношении: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Балахоновой Ксении 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Вениаминовны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5F2FA7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рождения, урожен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F2FA7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7579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зарегистрированно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проживающе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адресу: </w:t>
      </w:r>
      <w:r w:rsidR="005F2FA7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водительское удостоверение </w:t>
      </w:r>
      <w:r w:rsidR="005F2FA7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B2605E" w:rsidRPr="00B2605E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УСТАНОВИЛ: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Балахонова К.В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A00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53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мин. </w:t>
      </w:r>
      <w:r w:rsidRPr="0082273E"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районе д. 44 по ул. Ленина в городе Нижневартовске управляя автомобилем «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Тойота Камри</w:t>
      </w:r>
      <w:r w:rsidRPr="0082273E"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г/н. </w:t>
      </w:r>
      <w:r w:rsidR="005F2FA7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82273E" w:rsidR="0082273E">
        <w:rPr>
          <w:rFonts w:ascii="Times New Roman" w:eastAsia="Times New Roman" w:hAnsi="Times New Roman" w:cs="Times New Roman"/>
          <w:sz w:val="25"/>
          <w:szCs w:val="25"/>
          <w:lang w:eastAsia="ru-RU"/>
        </w:rPr>
        <w:t>, в нарушение требования дорожного знака 4.3 «Круговое движение», на перекрестке с круговым движением совершил выезд на полосу дороги предназначенную для движения во встречном направлении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76B0" w:rsidRPr="002F7871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F7871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В судебном заседании </w:t>
      </w:r>
      <w:r w:rsidRPr="002F7871" w:rsidR="00847F8F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Балахонова К.В</w:t>
      </w:r>
      <w:r w:rsidRPr="002F7871" w:rsidR="00C92D74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.</w:t>
      </w:r>
      <w:r w:rsidRPr="002F7871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с правонарушением согласилась, пояснила, что ранее на данном участке можно было совершать разворот, однако отсутствие знака она не заметила, так как спешила в библ</w:t>
      </w:r>
      <w:r w:rsidRPr="002F7871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иотеку.</w:t>
      </w:r>
    </w:p>
    <w:p w:rsidR="00CC3919" w:rsidRPr="00CC3919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7871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Руководствуясь п. 6 постановления Пленума 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Верховного Суда Российской Федерации от 24.03.2005 N 5 "О некоторых вопросах, возникающих у судов при применении Кодекса Российской Федерации об административных правонарушениях" и ч. 2 ст. 25.1 Кодекса РФ 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административных правонарушениях, мировой судья полагает возможным рассмотреть дело об административном правонарушении в отсутствие лица, привлекаемого к административной ответственности</w:t>
      </w: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9415F" w:rsidRPr="00A50B9F" w:rsidP="00CC3919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судья,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исследовав следующие доказательства по делу: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протокол об административном правонарушении 86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ХМ </w:t>
      </w:r>
      <w:r w:rsidR="00C05DBE">
        <w:rPr>
          <w:rFonts w:ascii="Times New Roman" w:eastAsia="Times New Roman" w:hAnsi="Times New Roman" w:cs="Times New Roman"/>
          <w:sz w:val="25"/>
          <w:szCs w:val="25"/>
          <w:lang w:eastAsia="ru-RU"/>
        </w:rPr>
        <w:t>743</w:t>
      </w:r>
      <w:r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031</w:t>
      </w:r>
      <w:r w:rsidR="00EE70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составлении которого, должностным лицом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47F8F"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</w:t>
      </w:r>
      <w:r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Pr="00847F8F"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E508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были разъяснены е</w:t>
      </w:r>
      <w:r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ё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>Ф), о чем в протоколе имеется е</w:t>
      </w:r>
      <w:r w:rsidR="00847F8F">
        <w:rPr>
          <w:rFonts w:ascii="Times New Roman" w:eastAsia="Times New Roman" w:hAnsi="Times New Roman" w:cs="Times New Roman"/>
          <w:sz w:val="25"/>
          <w:szCs w:val="25"/>
          <w:lang w:eastAsia="ru-RU"/>
        </w:rPr>
        <w:t>ё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подпись;</w:t>
      </w:r>
    </w:p>
    <w:p w:rsidR="00EE7018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рапорт должностного лица от 04.07.2026;</w:t>
      </w:r>
    </w:p>
    <w:p w:rsidR="00AE4316" w:rsidP="00AE431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254156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справку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старшего инспектора ГИА ОР ДПС ГИБДД УМВД России по г. Нижневартовску</w:t>
      </w:r>
      <w:r w:rsidRPr="00254156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которой Балахонова</w:t>
      </w:r>
      <w:r w:rsidRPr="00783950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Ксени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783950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Вениаминовн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783950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, 02.02.1961 года рождения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 административной ответственности по ч. 4,5 ст. 12.15 КоАП РФ, уголовной ответственности по ст. 264.3 УК РФ, не привлекалась. На 04.07.2026 в действиях </w:t>
      </w:r>
      <w:r w:rsidRPr="00783950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Pr="00783950"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83950">
        <w:rPr>
          <w:rFonts w:ascii="Times New Roman" w:eastAsia="Times New Roman" w:hAnsi="Times New Roman" w:cs="Times New Roman"/>
          <w:sz w:val="25"/>
          <w:szCs w:val="25"/>
          <w:lang w:eastAsia="ru-RU"/>
        </w:rPr>
        <w:t>К.В. не усматривается повтор совершения административного правонарушения, предусмотренного ч. 4 ст. 12.15 КоАП РФ;</w:t>
      </w:r>
    </w:p>
    <w:p w:rsidR="00AE4316" w:rsidP="00AE431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431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 карточку операций с 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имя </w:t>
      </w:r>
      <w:r w:rsidRPr="00AE4316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Балахоновой К.В.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AE4316" w:rsidP="00AE431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параметры поиска правонарушений в отношении </w:t>
      </w:r>
      <w:r w:rsidRPr="00AE4316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Балахоновой К.В</w:t>
      </w: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847F8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43311">
        <w:rPr>
          <w:rFonts w:ascii="Times New Roman" w:eastAsia="Times New Roman" w:hAnsi="Times New Roman" w:cs="Times New Roman"/>
          <w:sz w:val="25"/>
          <w:szCs w:val="25"/>
          <w:lang w:eastAsia="ru-RU"/>
        </w:rPr>
        <w:t>- проект организации дорожного движения города Нижневартовска  по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улице Ленина км 0+000-км 3+342;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</w:t>
      </w:r>
    </w:p>
    <w:p w:rsidR="0019415F" w:rsidRPr="00A50B9F" w:rsidP="002F7871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видеозапись события административного правонарушения</w:t>
      </w:r>
      <w:r w:rsidR="002F7871">
        <w:rPr>
          <w:rFonts w:ascii="Times New Roman" w:eastAsia="Times New Roman" w:hAnsi="Times New Roman" w:cs="Times New Roman"/>
          <w:sz w:val="25"/>
          <w:szCs w:val="25"/>
          <w:lang w:eastAsia="ru-RU"/>
        </w:rPr>
        <w:t>, согласно которой установлено, что Балахонова К.В. на перекрестке с круговым движением, совершила выезд на полосу дороги, предназначенную для движения во встречном направлении-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приходит к следующему.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диспозиции ч. 4 ст. 12.15 Кодекса РФ об АП следует, что в административно-противоправным и наказуемым признается любой выезд на сторону дороги,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предназначенную для встречного движения, если он запрещен Правилами дорожно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го движения РФ и за него не установлена ответственность ч. 3 ст. 12.15 Кодекса РФ об АП.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4.3 Правил дорожного движения РФ, дорожный знак «Круговое движение» разреша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ется движение в указанном стрелками направлении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Факт совершения </w:t>
      </w:r>
      <w:r w:rsidRPr="008C295A"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Балахоновой К.В</w:t>
      </w:r>
      <w:r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E64227" w:rsidR="00E642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выезда на полосу дороги предназначенную для движения во встречном направлении в нарушение Правил дорожного движения установлен, виновность </w:t>
      </w:r>
      <w:r w:rsidRPr="008C295A"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Балахоновой К.В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. в совершении админ</w:t>
      </w:r>
      <w:r w:rsidRPr="009D305C">
        <w:rPr>
          <w:rFonts w:ascii="Times New Roman" w:eastAsia="Times New Roman" w:hAnsi="Times New Roman" w:cs="Times New Roman"/>
          <w:sz w:val="25"/>
          <w:szCs w:val="25"/>
          <w:lang w:eastAsia="ru-RU"/>
        </w:rPr>
        <w:t>истративного правонарушения, предусмотренного ч. 4 ст. 12.15 Кодекса РФ об АП, доказана протоком об административном правонарушении, дислокацией дорожных знаков и разметки, видеозаписью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 Существенных недостатков, влекущих невозможность использования в каче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Своими действиями </w:t>
      </w:r>
      <w:r w:rsidRPr="008C295A"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>Балахонов</w:t>
      </w:r>
      <w:r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8C295A"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5345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совершил</w:t>
      </w:r>
      <w:r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административное правонарушение, предусмотренное ч. 4 ст. 12.15 Кодекса Российской Федерации об административных правонарушениях – выезд в нарушение ПДД на полосу, предназначенную для встречного движения, за исключением случаев, предусмотренных ч. 3 ст. 1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2.15 Кодекса РФ об АП.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судья исходит из того, что 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общими правилами назначения административного наказания, предусмотренными ч.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1 ст. 4.1 Кодекса Российской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е правонарушение.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административного наказания, а также ее соразмерность в качестве единственно возможного спос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оба достижения справедливого баланса публичных и частных интересов в рамках административного судопроизводства.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8C295A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отсутствие обстоятел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 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 ст.ст. 29.9, 29.10 Кодекса РФ об АП, мировой судья</w:t>
      </w: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ПОСТАНОВИЛ:</w:t>
      </w:r>
    </w:p>
    <w:p w:rsidR="00FE3A25" w:rsidRPr="00FE3A25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8C295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Балахонов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</w:t>
      </w:r>
      <w:r w:rsidRPr="008C295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Ксени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ю</w:t>
      </w:r>
      <w:r w:rsidRPr="008C295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Вениаминовн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у</w:t>
      </w:r>
      <w:r w:rsidRPr="008C295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признать виновн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ой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 и назначить е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й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наказание в виде административного штрафа в размере 7500 (семь тысяч пятьсот) рублей. </w:t>
      </w:r>
    </w:p>
    <w:p w:rsidR="00C71700" w:rsidRPr="00A50B9F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Штраф подлежит уплате в УФК по Ханты-Мансийскому автономному округу-Югре (УМВД России по ХМАО-Югре) ИНН 8601010390; КПП 860101001; р/с 03100643000000018700 в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КЦ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№8 УГУ Банка России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// УФК по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Ханты-Мансийскому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автономном ному округу-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Югре г. Ханты-Мансийск; КБК 18811601123010001140; БИК 007162163; ОКТМО 718</w:t>
      </w:r>
      <w:r w:rsidR="009D305C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75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000; УИН </w:t>
      </w:r>
      <w:r w:rsidRPr="00516A49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188104862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60</w:t>
      </w:r>
      <w:r w:rsidR="009D305C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480011</w:t>
      </w:r>
      <w:r w:rsidR="004C02A7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182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ч. 1 ст. 32.2 Кодекса РФ об АП административный штраф должен быть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стоящей статьи, либо со дня истечения срока отсрочки или срока рассрочки, предусмотренных ст. 31.5 Кодекса РФ об АП.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1.3 ст. 32.2 Кодекса РФ об АП при уплате административного штрафа лицом, привлеченным к административной ответственност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</w:t>
      </w:r>
      <w:r w:rsidRPr="00CB56F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то есть в размере 5625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(пяти тысяч шестьсот двадц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ати пяти) рублей. 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Квитанцию об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оплате штрафа необходимо представить мирово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му судье судебного участка № 7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ХМАО – Югра, г. Нижневартовск, ул. Нефтяников, д. 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6, каб.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128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CD –диск хранить в материалах </w:t>
      </w:r>
      <w:r w:rsidR="00516A4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Постановление может быть обжаловано в Нижневартовский городской су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 в течение десяти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дней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дня вручения или получения копии постановления через мирового судью, </w:t>
      </w:r>
      <w:r w:rsid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вынесшего постановление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99"/>
          <w:sz w:val="25"/>
          <w:szCs w:val="25"/>
          <w:lang w:eastAsia="ru-RU"/>
        </w:rPr>
      </w:pPr>
    </w:p>
    <w:p w:rsidR="0085323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***</w:t>
      </w: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                                                           </w:t>
      </w:r>
      <w:r w:rsidR="00E64227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Г.Р. Исхакова</w:t>
      </w:r>
    </w:p>
    <w:p w:rsidR="000913B9" w:rsidRPr="00A50B9F" w:rsidP="00C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***</w:t>
      </w:r>
    </w:p>
    <w:sectPr w:rsidSect="00516A49">
      <w:headerReference w:type="default" r:id="rId5"/>
      <w:pgSz w:w="11906" w:h="16838"/>
      <w:pgMar w:top="426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4439419"/>
      <w:docPartObj>
        <w:docPartGallery w:val="Page Numbers (Top of Page)"/>
        <w:docPartUnique/>
      </w:docPartObj>
    </w:sdtPr>
    <w:sdtContent>
      <w:p w:rsidR="00516A4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FA7">
          <w:rPr>
            <w:noProof/>
          </w:rPr>
          <w:t>3</w:t>
        </w:r>
        <w:r>
          <w:fldChar w:fldCharType="end"/>
        </w:r>
      </w:p>
    </w:sdtContent>
  </w:sdt>
  <w:p w:rsidR="00516A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D3"/>
    <w:rsid w:val="000655FF"/>
    <w:rsid w:val="00077AE2"/>
    <w:rsid w:val="000818F8"/>
    <w:rsid w:val="00083CD7"/>
    <w:rsid w:val="000850D9"/>
    <w:rsid w:val="000913B9"/>
    <w:rsid w:val="000D1434"/>
    <w:rsid w:val="00183E54"/>
    <w:rsid w:val="0019415F"/>
    <w:rsid w:val="00254156"/>
    <w:rsid w:val="00261832"/>
    <w:rsid w:val="002D738F"/>
    <w:rsid w:val="002F7871"/>
    <w:rsid w:val="003B0473"/>
    <w:rsid w:val="003D3E3E"/>
    <w:rsid w:val="003E4557"/>
    <w:rsid w:val="00417890"/>
    <w:rsid w:val="004579EF"/>
    <w:rsid w:val="004C02A7"/>
    <w:rsid w:val="00516A49"/>
    <w:rsid w:val="005345EE"/>
    <w:rsid w:val="005350A0"/>
    <w:rsid w:val="00535BB8"/>
    <w:rsid w:val="0055102A"/>
    <w:rsid w:val="00560D62"/>
    <w:rsid w:val="005C6591"/>
    <w:rsid w:val="005E7407"/>
    <w:rsid w:val="005F04F7"/>
    <w:rsid w:val="005F2FA7"/>
    <w:rsid w:val="0064040C"/>
    <w:rsid w:val="006D6CB7"/>
    <w:rsid w:val="00745027"/>
    <w:rsid w:val="00757923"/>
    <w:rsid w:val="00783950"/>
    <w:rsid w:val="0082273E"/>
    <w:rsid w:val="00847F8F"/>
    <w:rsid w:val="0085323E"/>
    <w:rsid w:val="008C295A"/>
    <w:rsid w:val="008D3D5A"/>
    <w:rsid w:val="00931104"/>
    <w:rsid w:val="00947157"/>
    <w:rsid w:val="00992E63"/>
    <w:rsid w:val="009D305C"/>
    <w:rsid w:val="009D60EB"/>
    <w:rsid w:val="00A00580"/>
    <w:rsid w:val="00A32326"/>
    <w:rsid w:val="00A3321C"/>
    <w:rsid w:val="00A50B9F"/>
    <w:rsid w:val="00A608CE"/>
    <w:rsid w:val="00AD3B75"/>
    <w:rsid w:val="00AE37F0"/>
    <w:rsid w:val="00AE4316"/>
    <w:rsid w:val="00B2605E"/>
    <w:rsid w:val="00B31A47"/>
    <w:rsid w:val="00B5520A"/>
    <w:rsid w:val="00BB362D"/>
    <w:rsid w:val="00BC01D9"/>
    <w:rsid w:val="00BD0F68"/>
    <w:rsid w:val="00C05DBE"/>
    <w:rsid w:val="00C237A0"/>
    <w:rsid w:val="00C37B8E"/>
    <w:rsid w:val="00C56049"/>
    <w:rsid w:val="00C71700"/>
    <w:rsid w:val="00C75873"/>
    <w:rsid w:val="00C76142"/>
    <w:rsid w:val="00C92D74"/>
    <w:rsid w:val="00CB56F7"/>
    <w:rsid w:val="00CB76B0"/>
    <w:rsid w:val="00CC3919"/>
    <w:rsid w:val="00D22498"/>
    <w:rsid w:val="00D624E6"/>
    <w:rsid w:val="00DB7D48"/>
    <w:rsid w:val="00E43311"/>
    <w:rsid w:val="00E5081F"/>
    <w:rsid w:val="00E64227"/>
    <w:rsid w:val="00E83F6B"/>
    <w:rsid w:val="00EB3A76"/>
    <w:rsid w:val="00EE7018"/>
    <w:rsid w:val="00F00D34"/>
    <w:rsid w:val="00F331FD"/>
    <w:rsid w:val="00F710E5"/>
    <w:rsid w:val="00FA3AD3"/>
    <w:rsid w:val="00FE3A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66012F-FE4A-4FC8-81D9-A796D29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3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37B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16A49"/>
  </w:style>
  <w:style w:type="paragraph" w:styleId="Footer">
    <w:name w:val="footer"/>
    <w:basedOn w:val="Normal"/>
    <w:link w:val="a1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1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01F0-1B9A-4602-B9B4-30D4650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